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DDCB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0B39">
        <w:fldChar w:fldCharType="begin"/>
      </w:r>
      <w:r w:rsidR="00AA0B39">
        <w:instrText xml:space="preserve"> DOCPROPERTY  TSG/WGRef  \* MERGEFORMAT </w:instrText>
      </w:r>
      <w:r w:rsidR="00AA0B39">
        <w:fldChar w:fldCharType="separate"/>
      </w:r>
      <w:r w:rsidR="003609EF">
        <w:rPr>
          <w:b/>
          <w:noProof/>
          <w:sz w:val="24"/>
        </w:rPr>
        <w:t>SA1</w:t>
      </w:r>
      <w:r w:rsidR="00AA0B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B39">
        <w:fldChar w:fldCharType="begin"/>
      </w:r>
      <w:r w:rsidR="00AA0B39">
        <w:instrText xml:space="preserve"> DOCPROPERTY  MtgSeq  \* MERGEFORMAT </w:instrText>
      </w:r>
      <w:r w:rsidR="00AA0B39">
        <w:fldChar w:fldCharType="separate"/>
      </w:r>
      <w:r w:rsidR="00EB09B7" w:rsidRPr="00EB09B7">
        <w:rPr>
          <w:b/>
          <w:noProof/>
          <w:sz w:val="24"/>
        </w:rPr>
        <w:t>94</w:t>
      </w:r>
      <w:r w:rsidR="00AA0B39">
        <w:rPr>
          <w:b/>
          <w:noProof/>
          <w:sz w:val="24"/>
        </w:rPr>
        <w:fldChar w:fldCharType="end"/>
      </w:r>
      <w:r w:rsidR="00AA0B39">
        <w:fldChar w:fldCharType="begin"/>
      </w:r>
      <w:r w:rsidR="00AA0B39">
        <w:instrText xml:space="preserve"> DOCPROPERTY  MtgTitle  \* MERGEFORMAT </w:instrText>
      </w:r>
      <w:r w:rsidR="00AA0B39">
        <w:fldChar w:fldCharType="separate"/>
      </w:r>
      <w:r w:rsidR="00EB09B7">
        <w:rPr>
          <w:b/>
          <w:noProof/>
          <w:sz w:val="24"/>
        </w:rPr>
        <w:t>-e</w:t>
      </w:r>
      <w:r w:rsidR="00AA0B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0B39">
        <w:fldChar w:fldCharType="begin"/>
      </w:r>
      <w:r w:rsidR="00AA0B39">
        <w:instrText xml:space="preserve"> DOCPROPERTY  Tdoc#  \* MERGEFORMAT </w:instrText>
      </w:r>
      <w:r w:rsidR="00AA0B39">
        <w:fldChar w:fldCharType="separate"/>
      </w:r>
      <w:r w:rsidR="00B00D42" w:rsidRPr="00B00D42">
        <w:rPr>
          <w:b/>
          <w:i/>
          <w:noProof/>
          <w:sz w:val="28"/>
        </w:rPr>
        <w:t>S1-211421</w:t>
      </w:r>
      <w:r w:rsidR="00AA0B39">
        <w:rPr>
          <w:b/>
          <w:i/>
          <w:noProof/>
          <w:sz w:val="28"/>
        </w:rPr>
        <w:fldChar w:fldCharType="end"/>
      </w:r>
    </w:p>
    <w:p w14:paraId="7CB45193" w14:textId="596485FE" w:rsidR="001E41F3" w:rsidRPr="00D10237" w:rsidRDefault="00AA0B39" w:rsidP="00D10237">
      <w:pPr>
        <w:pStyle w:val="CRCoverPage"/>
        <w:tabs>
          <w:tab w:val="left" w:pos="6804"/>
        </w:tabs>
        <w:outlineLvl w:val="0"/>
        <w:rPr>
          <w:bCs/>
          <w:i/>
          <w:i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2021</w:t>
      </w:r>
      <w:r>
        <w:rPr>
          <w:b/>
          <w:noProof/>
          <w:sz w:val="24"/>
        </w:rPr>
        <w:fldChar w:fldCharType="end"/>
      </w:r>
      <w:r w:rsidR="00D10237" w:rsidRPr="00D10237">
        <w:rPr>
          <w:b/>
          <w:noProof/>
          <w:sz w:val="24"/>
        </w:rPr>
        <w:tab/>
      </w:r>
      <w:r w:rsidR="00D10237">
        <w:rPr>
          <w:b/>
          <w:noProof/>
          <w:sz w:val="24"/>
        </w:rPr>
        <w:tab/>
      </w:r>
      <w:r w:rsidR="00D10237" w:rsidRPr="00D10237">
        <w:rPr>
          <w:bCs/>
          <w:i/>
          <w:iCs/>
          <w:noProof/>
          <w:sz w:val="24"/>
        </w:rPr>
        <w:t>(revision of S1-21</w:t>
      </w:r>
      <w:r w:rsidR="00D10237">
        <w:rPr>
          <w:bCs/>
          <w:i/>
          <w:iCs/>
          <w:noProof/>
          <w:sz w:val="24"/>
        </w:rPr>
        <w:t>1169r4</w:t>
      </w:r>
      <w:r w:rsidR="00D10237" w:rsidRPr="00D10237">
        <w:rPr>
          <w:bCs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0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0B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9C9C7" w:rsidR="001E41F3" w:rsidRPr="00410371" w:rsidRDefault="00B00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0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368BBC" w:rsidR="00F25D98" w:rsidRDefault="00C61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0A34A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2C5DB6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510A5" w:rsidR="00F25D98" w:rsidRDefault="008679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0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simultaneous access to multiple slices on different PLMNs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0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5E0A2" w:rsidR="001E41F3" w:rsidRDefault="001E0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AA0B39">
              <w:fldChar w:fldCharType="begin"/>
            </w:r>
            <w:r w:rsidR="00AA0B39">
              <w:instrText xml:space="preserve"> DOCPROPERTY  SourceIfTsg  \* MERGEFORMAT </w:instrText>
            </w:r>
            <w:r w:rsidR="00AA0B39">
              <w:fldChar w:fldCharType="separate"/>
            </w:r>
            <w:r w:rsidR="00AA0B3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0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FS_EASNS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B250" w:rsidR="001E41F3" w:rsidRDefault="00AA0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9770BD">
              <w:rPr>
                <w:noProof/>
              </w:rPr>
              <w:t>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0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0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6C9A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Proposal to resolve Editor's Note on number of PLMNs, and whether the different PLMNs are VPLMNs.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C8F2A" w14:textId="305873A4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>It is proposed that the different PLMNs are VPLMNs, and that multiple simultaneous PLMNs are to be considered.</w:t>
            </w:r>
          </w:p>
          <w:p w14:paraId="2AA15119" w14:textId="17A8A08C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references to existing SA2 and SA3 related work are introduced.</w:t>
            </w:r>
          </w:p>
          <w:p w14:paraId="09EDE400" w14:textId="77777777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service flow is updated reflecting these changes.</w:t>
            </w:r>
          </w:p>
          <w:p w14:paraId="31C656EC" w14:textId="359C67BB" w:rsidR="00504970" w:rsidRDefault="00504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updated to reflect the new changes, as well as to re-structure the requirements as several bullet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39904" w:rsidR="001E41F3" w:rsidRDefault="00977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5.6.3, 5.6.5., 5.6.6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EFAC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1"/>
    <w:p w14:paraId="5D1869EE" w14:textId="77777777" w:rsidR="001E0F5F" w:rsidRDefault="001E0F5F" w:rsidP="001E0F5F"/>
    <w:p w14:paraId="0CA4B90A" w14:textId="4C59267B" w:rsidR="001E0F5F" w:rsidRPr="005C7484" w:rsidRDefault="001E0F5F" w:rsidP="001E0F5F">
      <w:pPr>
        <w:pStyle w:val="Heading2"/>
      </w:pPr>
      <w:bookmarkStart w:id="2" w:name="_Toc66899512"/>
      <w:r>
        <w:t>5</w:t>
      </w:r>
      <w:r w:rsidRPr="005C7484">
        <w:t>.</w:t>
      </w:r>
      <w:r>
        <w:t>6</w:t>
      </w:r>
      <w:r w:rsidRPr="005C7484">
        <w:tab/>
      </w:r>
      <w:r>
        <w:t>Use case on s</w:t>
      </w:r>
      <w:r w:rsidRPr="005C7484">
        <w:t xml:space="preserve">imultaneous access to multiple slices on different </w:t>
      </w:r>
      <w:r w:rsidR="00705A91">
        <w:t>V</w:t>
      </w:r>
      <w:r w:rsidRPr="005C7484">
        <w:t>PLMNs</w:t>
      </w:r>
      <w:bookmarkEnd w:id="2"/>
    </w:p>
    <w:p w14:paraId="265B657D" w14:textId="77777777" w:rsidR="001E0F5F" w:rsidRPr="005C7484" w:rsidRDefault="001E0F5F" w:rsidP="001E0F5F">
      <w:pPr>
        <w:pStyle w:val="Heading3"/>
      </w:pPr>
      <w:bookmarkStart w:id="3" w:name="_Toc66899513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3"/>
    </w:p>
    <w:p w14:paraId="1B51305F" w14:textId="373DC439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 xml:space="preserve">A UE has access to multiple network slices when on the HPLMN. When the UE is roaming and the </w:t>
      </w:r>
      <w:r w:rsidR="00705A91">
        <w:rPr>
          <w:rFonts w:eastAsia="Batang"/>
        </w:rPr>
        <w:t>V</w:t>
      </w:r>
      <w:r w:rsidRPr="00785D3F">
        <w:rPr>
          <w:rFonts w:eastAsia="Batang"/>
        </w:rPr>
        <w:t xml:space="preserve">PLMN where the UE is currently registered only provides a subset of the network slices that the UE needs to use, the UE can connect to other </w:t>
      </w:r>
      <w:r w:rsidR="00705A91">
        <w:rPr>
          <w:rFonts w:eastAsia="Batang"/>
        </w:rPr>
        <w:t>V</w:t>
      </w:r>
      <w:r w:rsidRPr="00785D3F">
        <w:rPr>
          <w:rFonts w:eastAsia="Batang"/>
        </w:rPr>
        <w:t>PLMNs at the same time to access the other subscribed network slices.</w:t>
      </w:r>
    </w:p>
    <w:p w14:paraId="14B97CB0" w14:textId="77777777" w:rsidR="001E0F5F" w:rsidRPr="005C7484" w:rsidRDefault="001E0F5F" w:rsidP="001E0F5F">
      <w:pPr>
        <w:pStyle w:val="Heading3"/>
      </w:pPr>
      <w:bookmarkStart w:id="4" w:name="_Toc66899514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4"/>
    </w:p>
    <w:p w14:paraId="2AF12D0D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15A1FA6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797CC13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runs</w:t>
      </w:r>
      <w:r>
        <w:rPr>
          <w:lang w:eastAsia="zh-CN"/>
        </w:rPr>
        <w:t xml:space="preserve"> different</w:t>
      </w:r>
      <w:r w:rsidRPr="005C7484">
        <w:rPr>
          <w:lang w:eastAsia="zh-CN"/>
        </w:rPr>
        <w:t xml:space="preserve"> applications that require</w:t>
      </w:r>
      <w:r>
        <w:rPr>
          <w:lang w:eastAsia="zh-CN"/>
        </w:rPr>
        <w:t xml:space="preserve"> the UE to</w:t>
      </w:r>
      <w:r w:rsidRPr="005C7484">
        <w:rPr>
          <w:lang w:eastAsia="zh-CN"/>
        </w:rPr>
        <w:t xml:space="preserve"> simultaneous</w:t>
      </w:r>
      <w:r>
        <w:rPr>
          <w:lang w:eastAsia="zh-CN"/>
        </w:rPr>
        <w:t>ly</w:t>
      </w:r>
      <w:r w:rsidRPr="005C7484">
        <w:rPr>
          <w:lang w:eastAsia="zh-CN"/>
        </w:rPr>
        <w:t xml:space="preserve"> access Apricot, Banana and Cherry slices</w:t>
      </w:r>
    </w:p>
    <w:p w14:paraId="420CAD9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B6BC2EE" w14:textId="77777777" w:rsidR="001E0F5F" w:rsidRPr="005C7484" w:rsidRDefault="001E0F5F" w:rsidP="001E0F5F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70221F31" w14:textId="77777777" w:rsidR="001E0F5F" w:rsidRPr="005C7484" w:rsidRDefault="001E0F5F" w:rsidP="001E0F5F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68138905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507C6626" w14:textId="579D93F9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moves out of Operator Toffee’s coverage area, into an area where the coverage is provided by Operator Chocolate </w:t>
      </w:r>
      <w:r w:rsidR="00705A91">
        <w:rPr>
          <w:lang w:eastAsia="zh-CN"/>
        </w:rPr>
        <w:t>and Operator Fudge</w:t>
      </w:r>
    </w:p>
    <w:p w14:paraId="4F6797C5" w14:textId="77777777" w:rsidR="001E0F5F" w:rsidRPr="005C7484" w:rsidRDefault="001E0F5F" w:rsidP="001E0F5F">
      <w:pPr>
        <w:pStyle w:val="Heading3"/>
      </w:pPr>
      <w:bookmarkStart w:id="5" w:name="_Toc66899515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5"/>
    </w:p>
    <w:p w14:paraId="543643D8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40D5A929" w14:textId="5342AC6B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2. UE require</w:t>
      </w:r>
      <w:r>
        <w:rPr>
          <w:rFonts w:eastAsia="Calibri"/>
        </w:rPr>
        <w:t>s</w:t>
      </w:r>
      <w:r w:rsidRPr="005C7484">
        <w:rPr>
          <w:rFonts w:eastAsia="Calibri"/>
        </w:rPr>
        <w:t xml:space="preserve"> simultaneous access to all three slices, Apricot, Banana and Cherry</w:t>
      </w:r>
      <w:r>
        <w:rPr>
          <w:rFonts w:eastAsia="Calibri"/>
        </w:rPr>
        <w:t>, due to the different applications running on the UE</w:t>
      </w:r>
      <w:r w:rsidRPr="005C7484">
        <w:rPr>
          <w:rFonts w:eastAsia="Calibri"/>
        </w:rPr>
        <w:t xml:space="preserve">. However, </w:t>
      </w:r>
      <w:r w:rsidR="00705A91">
        <w:rPr>
          <w:rFonts w:eastAsia="Calibri"/>
        </w:rPr>
        <w:t xml:space="preserve">the VPLMN the UE is registered to, </w:t>
      </w:r>
      <w:r w:rsidRPr="005C7484">
        <w:rPr>
          <w:rFonts w:eastAsia="Calibri"/>
        </w:rPr>
        <w:t>Operator Chocolate, does not provide support for Cherry slice</w:t>
      </w:r>
    </w:p>
    <w:p w14:paraId="5FC74EC1" w14:textId="77777777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25192D" w14:textId="0A63F4B6" w:rsidR="001E0F5F" w:rsidRPr="00453730" w:rsidRDefault="001E0F5F" w:rsidP="001E0F5F">
      <w:pPr>
        <w:pStyle w:val="B1"/>
        <w:rPr>
          <w:lang w:eastAsia="zh-CN"/>
        </w:rPr>
      </w:pPr>
      <w:r w:rsidRPr="00453730">
        <w:rPr>
          <w:lang w:eastAsia="zh-CN"/>
        </w:rPr>
        <w:t xml:space="preserve">4. UE </w:t>
      </w:r>
      <w:del w:id="6" w:author="Apple" w:date="2021-04-30T18:15:00Z">
        <w:r w:rsidRPr="00453730" w:rsidDel="006C7CCC">
          <w:rPr>
            <w:lang w:eastAsia="zh-CN"/>
          </w:rPr>
          <w:delText xml:space="preserve">performs PLMN selection and </w:delText>
        </w:r>
      </w:del>
      <w:r w:rsidRPr="00453730">
        <w:rPr>
          <w:lang w:eastAsia="zh-CN"/>
        </w:rPr>
        <w:t>connects to Operator Fudge</w:t>
      </w:r>
      <w:ins w:id="7" w:author="Apple" w:date="2021-04-30T18:16:00Z">
        <w:r w:rsidR="006C7CCC">
          <w:rPr>
            <w:lang w:eastAsia="zh-CN"/>
          </w:rPr>
          <w:t>'s network</w:t>
        </w:r>
      </w:ins>
      <w:r w:rsidRPr="00453730">
        <w:rPr>
          <w:lang w:eastAsia="zh-CN"/>
        </w:rPr>
        <w:t>, while retaining the connection to Operator Chocolate</w:t>
      </w:r>
    </w:p>
    <w:p w14:paraId="3643D619" w14:textId="77777777" w:rsidR="001E0F5F" w:rsidRPr="005C7484" w:rsidRDefault="001E0F5F" w:rsidP="001E0F5F">
      <w:pPr>
        <w:pStyle w:val="Heading3"/>
      </w:pPr>
      <w:bookmarkStart w:id="8" w:name="_Toc66899516"/>
      <w:r>
        <w:t>5</w:t>
      </w:r>
      <w:r w:rsidRPr="005C7484">
        <w:t>.</w:t>
      </w:r>
      <w:r>
        <w:t>6</w:t>
      </w:r>
      <w:r w:rsidRPr="005C7484">
        <w:t>.4</w:t>
      </w:r>
      <w:r w:rsidRPr="005C7484">
        <w:tab/>
        <w:t>Post-conditions</w:t>
      </w:r>
      <w:bookmarkEnd w:id="8"/>
    </w:p>
    <w:p w14:paraId="63795592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Roaming UE is able to access all three network slices simultaneously from Operator Chocolate and Operator Fudge.</w:t>
      </w:r>
    </w:p>
    <w:p w14:paraId="40D4AFBC" w14:textId="77777777" w:rsidR="001E0F5F" w:rsidRPr="005C7484" w:rsidRDefault="001E0F5F" w:rsidP="001E0F5F">
      <w:pPr>
        <w:pStyle w:val="Heading3"/>
      </w:pPr>
      <w:bookmarkStart w:id="9" w:name="_Toc66899517"/>
      <w:r>
        <w:t>5</w:t>
      </w:r>
      <w:r w:rsidRPr="005C7484">
        <w:t>.</w:t>
      </w:r>
      <w:r>
        <w:t>6</w:t>
      </w:r>
      <w:r w:rsidRPr="005C7484">
        <w:t>.5</w:t>
      </w:r>
      <w:r w:rsidRPr="005C7484">
        <w:tab/>
        <w:t>Existing features partly or fully covering the use case functionality</w:t>
      </w:r>
      <w:bookmarkEnd w:id="9"/>
    </w:p>
    <w:p w14:paraId="3A669624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There are related requirements in TS 22.261 [2], clause 6.18 on "Multi-network connectivity and service delivery across operators ":</w:t>
      </w:r>
    </w:p>
    <w:p w14:paraId="0C9AAA90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The 5G system shall enable users to obtain services from more than one network simultaneously on an on-demand basis.</w:t>
      </w:r>
    </w:p>
    <w:p w14:paraId="248E14BB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For a user with a single operator subscription, the use of multiple serving networks operated by different operators shall be under the control of the home operator.</w:t>
      </w:r>
    </w:p>
    <w:p w14:paraId="79BE092B" w14:textId="77777777" w:rsidR="001E0F5F" w:rsidRPr="00785D3F" w:rsidRDefault="001E0F5F" w:rsidP="001E0F5F">
      <w:pPr>
        <w:rPr>
          <w:ins w:id="10" w:author="Apple" w:date="2021-04-19T18:02:00Z"/>
          <w:rFonts w:eastAsia="Batang"/>
        </w:rPr>
      </w:pPr>
      <w:bookmarkStart w:id="11" w:name="_Toc66899518"/>
      <w:ins w:id="12" w:author="Apple" w:date="2021-04-19T18:01:00Z">
        <w:r w:rsidRPr="00785D3F">
          <w:rPr>
            <w:rFonts w:eastAsia="Batang"/>
          </w:rPr>
          <w:t xml:space="preserve">TS 23.501 </w:t>
        </w:r>
      </w:ins>
      <w:ins w:id="13" w:author="Apple" w:date="2021-04-19T18:09:00Z">
        <w:r>
          <w:rPr>
            <w:rFonts w:eastAsia="Batang"/>
          </w:rPr>
          <w:t>clause</w:t>
        </w:r>
      </w:ins>
      <w:ins w:id="14" w:author="Apple" w:date="2021-04-19T18:01:00Z">
        <w:r w:rsidRPr="00785D3F">
          <w:rPr>
            <w:rFonts w:eastAsia="Batang"/>
          </w:rPr>
          <w:t xml:space="preserve"> 5.3.2.4</w:t>
        </w:r>
      </w:ins>
      <w:ins w:id="15" w:author="Apple" w:date="2021-04-19T18:08:00Z">
        <w:r>
          <w:rPr>
            <w:rFonts w:eastAsia="Batang"/>
          </w:rPr>
          <w:t xml:space="preserve"> on "</w:t>
        </w:r>
        <w:r w:rsidRPr="00785D3F">
          <w:rPr>
            <w:rFonts w:eastAsia="Batang"/>
          </w:rPr>
          <w:t>Support of a UE registered over both 3GPP and Non-3GPP access</w:t>
        </w:r>
        <w:r>
          <w:rPr>
            <w:rFonts w:eastAsia="Batang"/>
          </w:rPr>
          <w:t>"</w:t>
        </w:r>
      </w:ins>
      <w:ins w:id="16" w:author="Apple" w:date="2021-04-19T18:10:00Z">
        <w:r>
          <w:rPr>
            <w:rFonts w:eastAsia="Batang"/>
          </w:rPr>
          <w:t xml:space="preserve"> indicates</w:t>
        </w:r>
      </w:ins>
      <w:ins w:id="17" w:author="Apple" w:date="2021-04-19T18:01:00Z">
        <w:r w:rsidRPr="00785D3F">
          <w:rPr>
            <w:rFonts w:eastAsia="Batang"/>
          </w:rPr>
          <w:t>: </w:t>
        </w:r>
      </w:ins>
    </w:p>
    <w:p w14:paraId="0A72C284" w14:textId="77777777" w:rsidR="001E0F5F" w:rsidRPr="00B536E1" w:rsidRDefault="001E0F5F" w:rsidP="001E0F5F">
      <w:pPr>
        <w:pStyle w:val="B1"/>
        <w:ind w:firstLine="0"/>
        <w:rPr>
          <w:ins w:id="18" w:author="Apple" w:date="2021-04-19T18:01:00Z"/>
          <w:i/>
        </w:rPr>
      </w:pPr>
      <w:ins w:id="19" w:author="Apple" w:date="2021-04-19T18:14:00Z">
        <w:r w:rsidRPr="00B536E1">
          <w:rPr>
            <w:i/>
          </w:rPr>
          <w:lastRenderedPageBreak/>
          <w:t>A UE supporting registration over both 3GPP and Non-3GPP access to two PLMNs shall be able to handle two separate registrations, including two 5G-GUTIs, one per PLMN, and two associated equivalent PLMN lists.</w:t>
        </w:r>
      </w:ins>
    </w:p>
    <w:p w14:paraId="6F9CFA39" w14:textId="77777777" w:rsidR="001E0F5F" w:rsidRPr="00B536E1" w:rsidRDefault="001E0F5F" w:rsidP="001E0F5F">
      <w:pPr>
        <w:rPr>
          <w:ins w:id="20" w:author="Apple" w:date="2021-04-19T18:01:00Z"/>
          <w:rFonts w:eastAsia="Batang"/>
          <w:iCs/>
        </w:rPr>
      </w:pPr>
      <w:ins w:id="21" w:author="Apple" w:date="2021-04-19T18:01:00Z">
        <w:r w:rsidRPr="00785D3F">
          <w:rPr>
            <w:rFonts w:eastAsia="Batang"/>
          </w:rPr>
          <w:t>Also</w:t>
        </w:r>
      </w:ins>
      <w:ins w:id="22" w:author="Apple" w:date="2021-04-19T18:15:00Z">
        <w:r>
          <w:rPr>
            <w:rFonts w:eastAsia="Batang"/>
          </w:rPr>
          <w:t>,</w:t>
        </w:r>
      </w:ins>
      <w:ins w:id="23" w:author="Apple" w:date="2021-04-19T18:01:00Z">
        <w:r w:rsidRPr="00785D3F">
          <w:rPr>
            <w:rFonts w:eastAsia="Batang"/>
          </w:rPr>
          <w:t> TS 33.501 </w:t>
        </w:r>
      </w:ins>
      <w:ins w:id="24" w:author="Apple" w:date="2021-04-19T18:12:00Z">
        <w:r>
          <w:rPr>
            <w:rFonts w:eastAsia="Batang"/>
          </w:rPr>
          <w:t>ha</w:t>
        </w:r>
      </w:ins>
      <w:ins w:id="25" w:author="Apple" w:date="2021-04-19T18:13:00Z">
        <w:r>
          <w:rPr>
            <w:rFonts w:eastAsia="Batang"/>
          </w:rPr>
          <w:t xml:space="preserve">s a </w:t>
        </w:r>
      </w:ins>
      <w:ins w:id="26" w:author="Apple" w:date="2021-04-19T18:01:00Z">
        <w:r w:rsidRPr="00785D3F">
          <w:rPr>
            <w:rFonts w:eastAsia="Batang"/>
          </w:rPr>
          <w:t>clause 6.3.2</w:t>
        </w:r>
      </w:ins>
      <w:ins w:id="27" w:author="Apple" w:date="2021-04-19T18:11:00Z">
        <w:r>
          <w:rPr>
            <w:rFonts w:eastAsia="Batang"/>
          </w:rPr>
          <w:t xml:space="preserve"> on </w:t>
        </w:r>
      </w:ins>
      <w:ins w:id="28" w:author="Apple" w:date="2021-04-19T18:13:00Z">
        <w:r>
          <w:rPr>
            <w:rFonts w:eastAsia="Batang"/>
          </w:rPr>
          <w:t>"</w:t>
        </w:r>
      </w:ins>
      <w:ins w:id="29" w:author="Apple" w:date="2021-04-19T18:01:00Z">
        <w:r w:rsidRPr="00B536E1">
          <w:rPr>
            <w:rFonts w:eastAsia="Batang"/>
            <w:iCs/>
          </w:rPr>
          <w:t>Multiple registrations in same or different serving networks</w:t>
        </w:r>
      </w:ins>
      <w:ins w:id="30" w:author="Apple" w:date="2021-04-19T18:14:00Z">
        <w:r>
          <w:rPr>
            <w:rFonts w:eastAsia="Batang"/>
            <w:iCs/>
          </w:rPr>
          <w:t>"</w:t>
        </w:r>
      </w:ins>
    </w:p>
    <w:p w14:paraId="7438465A" w14:textId="77777777" w:rsidR="001E0F5F" w:rsidRPr="00785D3F" w:rsidRDefault="001E0F5F" w:rsidP="001E0F5F">
      <w:pPr>
        <w:rPr>
          <w:ins w:id="31" w:author="Apple" w:date="2021-04-19T18:01:00Z"/>
          <w:lang w:eastAsia="en-GB"/>
        </w:rPr>
      </w:pPr>
    </w:p>
    <w:p w14:paraId="2DEFEF65" w14:textId="77777777" w:rsidR="001E0F5F" w:rsidRPr="005C7484" w:rsidRDefault="001E0F5F" w:rsidP="001E0F5F">
      <w:pPr>
        <w:pStyle w:val="Heading3"/>
      </w:pPr>
      <w:r>
        <w:t>5</w:t>
      </w:r>
      <w:r w:rsidRPr="005C7484">
        <w:t>.</w:t>
      </w:r>
      <w:r>
        <w:t>6</w:t>
      </w:r>
      <w:r w:rsidRPr="005C7484">
        <w:t>.6</w:t>
      </w:r>
      <w:r w:rsidRPr="005C7484">
        <w:tab/>
        <w:t>Potential New Requirements needed to support the use case</w:t>
      </w:r>
      <w:bookmarkEnd w:id="11"/>
    </w:p>
    <w:p w14:paraId="68BFC38A" w14:textId="3FDD7377" w:rsidR="001E0F5F" w:rsidRDefault="001E0F5F" w:rsidP="001E0F5F">
      <w:pPr>
        <w:rPr>
          <w:ins w:id="32" w:author="Apple" w:date="2021-04-28T14:25:00Z"/>
        </w:rPr>
      </w:pPr>
      <w:r w:rsidRPr="00785D3F">
        <w:rPr>
          <w:rFonts w:eastAsia="Batang"/>
        </w:rPr>
        <w:t xml:space="preserve">[PR.5.6.6-1] </w:t>
      </w:r>
      <w:ins w:id="33" w:author="Apple" w:date="2021-04-28T14:24:00Z">
        <w:r w:rsidRPr="00700C65">
          <w:t xml:space="preserve">For UEs that have the ability to </w:t>
        </w:r>
      </w:ins>
      <w:ins w:id="34" w:author="Apple_r1" w:date="2021-05-11T16:42:00Z">
        <w:r w:rsidR="00775755">
          <w:t>obtain service from</w:t>
        </w:r>
      </w:ins>
      <w:ins w:id="35" w:author="Apple" w:date="2021-04-28T14:24:00Z">
        <w:r w:rsidRPr="00700C65">
          <w:t xml:space="preserve"> more than one </w:t>
        </w:r>
      </w:ins>
      <w:ins w:id="36" w:author="Apple_r2" w:date="2021-05-12T10:43:00Z">
        <w:r w:rsidR="00705A91">
          <w:t>V</w:t>
        </w:r>
      </w:ins>
      <w:ins w:id="37" w:author="Apple" w:date="2021-04-28T14:24:00Z">
        <w:r w:rsidRPr="00700C65">
          <w:t>PLMN simultaneously, the following requirements apply</w:t>
        </w:r>
        <w:r>
          <w:t>:</w:t>
        </w:r>
      </w:ins>
    </w:p>
    <w:p w14:paraId="1FBD7AC6" w14:textId="493BA37C" w:rsidR="001E0F5F" w:rsidRDefault="001E0F5F" w:rsidP="001E0F5F">
      <w:pPr>
        <w:pStyle w:val="B1"/>
        <w:rPr>
          <w:ins w:id="38" w:author="Apple" w:date="2021-04-28T14:32:00Z"/>
        </w:rPr>
      </w:pPr>
      <w:ins w:id="39" w:author="Apple" w:date="2021-04-28T14:29:00Z">
        <w:r w:rsidRPr="00EF662B">
          <w:rPr>
            <w:lang w:eastAsia="zh-CN"/>
          </w:rPr>
          <w:t>-</w:t>
        </w:r>
        <w:r w:rsidRPr="00EF662B">
          <w:rPr>
            <w:lang w:eastAsia="zh-CN"/>
          </w:rPr>
          <w:tab/>
          <w:t xml:space="preserve">When a roaming UE with a single PLMN subscription requires simultaneous access to multiple network slices and the network slices are not available in a single </w:t>
        </w:r>
      </w:ins>
      <w:ins w:id="40" w:author="Apple_r2" w:date="2021-05-12T10:44:00Z">
        <w:r w:rsidR="00705A91">
          <w:rPr>
            <w:lang w:eastAsia="zh-CN"/>
          </w:rPr>
          <w:t>V</w:t>
        </w:r>
      </w:ins>
      <w:ins w:id="41" w:author="Apple" w:date="2021-04-28T14:29:00Z">
        <w:r w:rsidRPr="00EF662B">
          <w:rPr>
            <w:lang w:eastAsia="zh-CN"/>
          </w:rPr>
          <w:t xml:space="preserve">PLMN, </w:t>
        </w:r>
      </w:ins>
      <w:del w:id="42" w:author="Apple" w:date="2021-04-28T14:31:00Z">
        <w:r w:rsidRPr="00785D3F" w:rsidDel="00EF662B">
          <w:delText xml:space="preserve">The </w:delText>
        </w:r>
      </w:del>
      <w:ins w:id="43" w:author="Apple" w:date="2021-04-28T14:31:00Z">
        <w:r>
          <w:t xml:space="preserve">the </w:t>
        </w:r>
      </w:ins>
      <w:r w:rsidRPr="00785D3F">
        <w:t xml:space="preserve">5G system shall enable </w:t>
      </w:r>
      <w:del w:id="44" w:author="Apple" w:date="2021-04-28T14:31:00Z">
        <w:r w:rsidRPr="00785D3F" w:rsidDel="00EF662B">
          <w:delText xml:space="preserve">a roaming </w:delText>
        </w:r>
      </w:del>
      <w:ins w:id="45" w:author="Apple" w:date="2021-04-28T14:31:00Z">
        <w:r>
          <w:t xml:space="preserve">the </w:t>
        </w:r>
      </w:ins>
      <w:r w:rsidRPr="00785D3F">
        <w:t xml:space="preserve">UE </w:t>
      </w:r>
      <w:del w:id="46" w:author="Apple" w:date="2021-04-28T14:32:00Z">
        <w:r w:rsidRPr="00785D3F" w:rsidDel="00EF662B">
          <w:delText xml:space="preserve">with a single PLMN subscription </w:delText>
        </w:r>
      </w:del>
      <w:r w:rsidRPr="00785D3F">
        <w:t>to</w:t>
      </w:r>
      <w:ins w:id="47" w:author="Apple" w:date="2021-04-28T14:33:00Z">
        <w:r>
          <w:t>:</w:t>
        </w:r>
      </w:ins>
      <w:r w:rsidRPr="00785D3F">
        <w:t xml:space="preserve"> </w:t>
      </w:r>
    </w:p>
    <w:p w14:paraId="431BB826" w14:textId="2DA379F8" w:rsidR="001E0F5F" w:rsidRDefault="001E0F5F" w:rsidP="001E0F5F">
      <w:pPr>
        <w:pStyle w:val="B2"/>
        <w:rPr>
          <w:ins w:id="48" w:author="Apple" w:date="2021-04-28T14:33:00Z"/>
        </w:rPr>
      </w:pPr>
      <w:ins w:id="49" w:author="Apple" w:date="2021-04-28T14:33:00Z">
        <w:r>
          <w:t>-</w:t>
        </w:r>
        <w:r>
          <w:tab/>
        </w:r>
      </w:ins>
      <w:del w:id="50" w:author="Apple" w:date="2021-04-28T14:33:00Z">
        <w:r w:rsidRPr="00785D3F" w:rsidDel="00EF662B">
          <w:delText xml:space="preserve">access network slices from </w:delText>
        </w:r>
      </w:del>
      <w:ins w:id="51" w:author="Apple" w:date="2021-04-28T14:33:00Z">
        <w:r>
          <w:t xml:space="preserve">be registered to </w:t>
        </w:r>
      </w:ins>
      <w:r w:rsidRPr="00785D3F">
        <w:t>more than one VPLMN simultaneously</w:t>
      </w:r>
      <w:ins w:id="52" w:author="Apple" w:date="2021-04-28T14:33:00Z">
        <w:r>
          <w:t>;</w:t>
        </w:r>
      </w:ins>
      <w:del w:id="53" w:author="Apple" w:date="2021-04-28T14:33:00Z">
        <w:r w:rsidRPr="00785D3F" w:rsidDel="00EF662B">
          <w:delText>,</w:delText>
        </w:r>
      </w:del>
      <w:r w:rsidRPr="00785D3F">
        <w:t xml:space="preserve"> </w:t>
      </w:r>
      <w:ins w:id="54" w:author="Apple" w:date="2021-04-28T14:33:00Z">
        <w:r>
          <w:t>and</w:t>
        </w:r>
      </w:ins>
    </w:p>
    <w:p w14:paraId="197468D1" w14:textId="436E2EC4" w:rsidR="001E0F5F" w:rsidRPr="00785D3F" w:rsidRDefault="001E0F5F" w:rsidP="001E0F5F">
      <w:pPr>
        <w:pStyle w:val="B2"/>
      </w:pPr>
      <w:ins w:id="55" w:author="Apple" w:date="2021-04-28T14:33:00Z">
        <w:r>
          <w:t>-</w:t>
        </w:r>
        <w:r>
          <w:tab/>
        </w:r>
      </w:ins>
      <w:ins w:id="56" w:author="Apple" w:date="2021-04-28T14:35:00Z">
        <w:r>
          <w:t xml:space="preserve">use network slices from more than one </w:t>
        </w:r>
      </w:ins>
      <w:ins w:id="57" w:author="Apple_r2" w:date="2021-05-12T10:44:00Z">
        <w:r w:rsidR="00705A91">
          <w:t>V</w:t>
        </w:r>
      </w:ins>
      <w:ins w:id="58" w:author="Apple" w:date="2021-04-28T14:35:00Z">
        <w:r>
          <w:t>PLMN simultaneously</w:t>
        </w:r>
      </w:ins>
      <w:del w:id="59" w:author="Apple" w:date="2021-04-28T14:36:00Z">
        <w:r w:rsidRPr="00785D3F" w:rsidDel="003C21D4">
          <w:delText xml:space="preserve">when the UE requires simultaneous access to multiple network slices and the network slices are not available in a single </w:delText>
        </w:r>
      </w:del>
      <w:del w:id="60" w:author="Apple" w:date="2021-04-23T17:20:00Z">
        <w:r w:rsidRPr="00785D3F" w:rsidDel="00AE02F5">
          <w:delText>V</w:delText>
        </w:r>
      </w:del>
      <w:del w:id="61" w:author="Apple" w:date="2021-04-28T14:36:00Z">
        <w:r w:rsidRPr="00785D3F" w:rsidDel="003C21D4">
          <w:delText>PLMN.</w:delText>
        </w:r>
      </w:del>
      <w:r w:rsidRPr="00785D3F">
        <w:t xml:space="preserve"> </w:t>
      </w:r>
    </w:p>
    <w:p w14:paraId="21E5D9B1" w14:textId="738ADB7C" w:rsidR="001E0F5F" w:rsidRPr="00785D3F" w:rsidRDefault="001E0F5F" w:rsidP="001E0F5F">
      <w:pPr>
        <w:pStyle w:val="B1"/>
      </w:pPr>
      <w:del w:id="62" w:author="Apple" w:date="2021-04-28T14:40:00Z">
        <w:r w:rsidRPr="00785D3F" w:rsidDel="00E47904">
          <w:delText xml:space="preserve">[PR.5.6.6-2] </w:delText>
        </w:r>
      </w:del>
      <w:ins w:id="63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 authorise a roaming UE with a single PLMN subscription</w:t>
      </w:r>
      <w:del w:id="64" w:author="Apple" w:date="2021-04-30T18:12:00Z">
        <w:r w:rsidRPr="00785D3F" w:rsidDel="006C7CCC">
          <w:delText> </w:delText>
        </w:r>
      </w:del>
      <w:del w:id="65" w:author="Apple" w:date="2021-04-28T14:43:00Z">
        <w:r w:rsidRPr="00785D3F" w:rsidDel="000C5B75">
          <w:delText>to access network slices from</w:delText>
        </w:r>
      </w:del>
      <w:r w:rsidRPr="00785D3F">
        <w:t xml:space="preserve"> </w:t>
      </w:r>
      <w:ins w:id="66" w:author="Apple" w:date="2021-04-28T14:42:00Z">
        <w:r>
          <w:t>to be registered to</w:t>
        </w:r>
        <w:r w:rsidRPr="00785D3F">
          <w:t xml:space="preserve"> </w:t>
        </w:r>
      </w:ins>
      <w:r w:rsidRPr="00785D3F">
        <w:t>more than one VPLMN simultaneously</w:t>
      </w:r>
      <w:ins w:id="67" w:author="Apple" w:date="2021-04-28T14:43:00Z">
        <w:r>
          <w:t xml:space="preserve"> in order </w:t>
        </w:r>
        <w:r w:rsidRPr="00785D3F">
          <w:t>to access network slices</w:t>
        </w:r>
        <w:r>
          <w:t xml:space="preserve"> of those </w:t>
        </w:r>
      </w:ins>
      <w:ins w:id="68" w:author="Apple_r2" w:date="2021-05-12T10:44:00Z">
        <w:r w:rsidR="00705A91">
          <w:t>V</w:t>
        </w:r>
      </w:ins>
      <w:ins w:id="69" w:author="Apple" w:date="2021-04-28T14:43:00Z">
        <w:r>
          <w:t>PLMNs</w:t>
        </w:r>
      </w:ins>
      <w:r w:rsidRPr="00785D3F">
        <w:t>.</w:t>
      </w:r>
    </w:p>
    <w:p w14:paraId="09DD24E2" w14:textId="23958851" w:rsidR="001E0F5F" w:rsidRPr="00785D3F" w:rsidRDefault="001E0F5F" w:rsidP="001E0F5F">
      <w:pPr>
        <w:pStyle w:val="B1"/>
      </w:pPr>
      <w:del w:id="70" w:author="Apple" w:date="2021-04-28T14:40:00Z">
        <w:r w:rsidRPr="00785D3F" w:rsidDel="00E47904">
          <w:delText xml:space="preserve">[PR.5.6.6-3] </w:delText>
        </w:r>
      </w:del>
      <w:ins w:id="71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 provide a UE with permission and prioritisation information of the VPLMNs the UE is authorised to </w:t>
      </w:r>
      <w:ins w:id="72" w:author="Apple" w:date="2021-04-28T14:40:00Z">
        <w:r w:rsidRPr="003C21D4">
          <w:t xml:space="preserve">register to in order to </w:t>
        </w:r>
      </w:ins>
      <w:r w:rsidRPr="00785D3F">
        <w:t xml:space="preserve">use </w:t>
      </w:r>
      <w:del w:id="73" w:author="Apple" w:date="2021-04-28T14:40:00Z">
        <w:r w:rsidRPr="00785D3F" w:rsidDel="003C21D4">
          <w:delText xml:space="preserve">for accessing </w:delText>
        </w:r>
      </w:del>
      <w:r w:rsidRPr="00785D3F">
        <w:t>specific network slices.</w:t>
      </w:r>
    </w:p>
    <w:p w14:paraId="03DCB3D1" w14:textId="58A6E2DF" w:rsidR="001E0F5F" w:rsidRPr="005C7484" w:rsidRDefault="001E0F5F" w:rsidP="001E0F5F">
      <w:pPr>
        <w:pStyle w:val="NO"/>
      </w:pPr>
      <w:r w:rsidRPr="005C7484">
        <w:t>N</w:t>
      </w:r>
      <w:r>
        <w:t>OTE</w:t>
      </w:r>
      <w:r w:rsidRPr="005C7484">
        <w:t xml:space="preserve">: </w:t>
      </w:r>
      <w:r>
        <w:tab/>
        <w:t>T</w:t>
      </w:r>
      <w:r w:rsidRPr="005C7484">
        <w:t xml:space="preserve">he above requirements </w:t>
      </w:r>
      <w:del w:id="74" w:author="Apple_r4" w:date="2021-05-13T10:13:00Z">
        <w:r w:rsidRPr="005C7484" w:rsidDel="009770BD">
          <w:delText xml:space="preserve">would depend on </w:delText>
        </w:r>
      </w:del>
      <w:ins w:id="75" w:author="Apple_r4" w:date="2021-05-13T10:13:00Z">
        <w:r w:rsidR="009770BD">
          <w:t xml:space="preserve">assume </w:t>
        </w:r>
      </w:ins>
      <w:r w:rsidRPr="005C7484">
        <w:t>certain UE capabilities</w:t>
      </w:r>
      <w:del w:id="76" w:author="Apple_r4" w:date="2021-05-13T10:15:00Z">
        <w:r w:rsidRPr="005C7484" w:rsidDel="009770BD">
          <w:delText xml:space="preserve"> assumptions</w:delText>
        </w:r>
      </w:del>
      <w:r w:rsidRPr="005C7484">
        <w:t xml:space="preserve">, </w:t>
      </w:r>
      <w:proofErr w:type="gramStart"/>
      <w:r w:rsidRPr="005C7484">
        <w:t>e.g.</w:t>
      </w:r>
      <w:proofErr w:type="gramEnd"/>
      <w:r w:rsidRPr="005C7484">
        <w:t xml:space="preserve"> the ability to </w:t>
      </w:r>
      <w:ins w:id="77" w:author="Apple_r4" w:date="2021-05-13T10:15:00Z">
        <w:r w:rsidR="009770BD">
          <w:t xml:space="preserve">be </w:t>
        </w:r>
      </w:ins>
      <w:r w:rsidRPr="005C7484">
        <w:t>connect</w:t>
      </w:r>
      <w:ins w:id="78" w:author="Apple_r4" w:date="2021-05-13T10:15:00Z">
        <w:r w:rsidR="009770BD">
          <w:t>ed</w:t>
        </w:r>
      </w:ins>
      <w:r w:rsidRPr="005C7484">
        <w:t xml:space="preserve"> to </w:t>
      </w:r>
      <w:r>
        <w:t>more than one</w:t>
      </w:r>
      <w:r w:rsidRPr="005C7484">
        <w:t xml:space="preserve"> PLMN simultaneously.</w:t>
      </w:r>
    </w:p>
    <w:p w14:paraId="44EB17DE" w14:textId="0DFC09FC" w:rsidR="001E0F5F" w:rsidDel="003A28E4" w:rsidRDefault="001E0F5F" w:rsidP="001E0F5F">
      <w:pPr>
        <w:pStyle w:val="EditorsNote"/>
        <w:rPr>
          <w:del w:id="79" w:author="Apple" w:date="2021-04-28T13:53:00Z"/>
        </w:rPr>
      </w:pPr>
      <w:del w:id="80" w:author="Apple" w:date="2021-04-28T13:53:00Z">
        <w:r w:rsidDel="00DE4959">
          <w:delText xml:space="preserve">Editor's Note: </w:delText>
        </w:r>
        <w:r w:rsidRPr="00F10CC4" w:rsidDel="00DE4959">
          <w:delText>The above requirements should be revisited in next meeting</w:delText>
        </w:r>
        <w:r w:rsidDel="00DE4959">
          <w:delText xml:space="preserve">. Whether the simultaneous access is towards two PLMNs instead of multiple PLMNs, </w:delText>
        </w:r>
        <w:r w:rsidRPr="00F10CC4" w:rsidDel="00DE4959">
          <w:delText xml:space="preserve">and </w:delText>
        </w:r>
        <w:r w:rsidDel="00DE4959">
          <w:delText>w</w:delText>
        </w:r>
        <w:r w:rsidRPr="00522C57" w:rsidDel="00DE4959">
          <w:delText xml:space="preserve">hether the </w:delText>
        </w:r>
        <w:r w:rsidDel="00DE4959">
          <w:delText xml:space="preserve">different </w:delText>
        </w:r>
        <w:r w:rsidRPr="00522C57" w:rsidDel="00DE4959">
          <w:delText>PLMN</w:delText>
        </w:r>
        <w:r w:rsidDel="00DE4959">
          <w:delText>s</w:delText>
        </w:r>
        <w:r w:rsidRPr="00522C57" w:rsidDel="00DE4959">
          <w:delText xml:space="preserve"> can be VPLMNs</w:delText>
        </w:r>
        <w:r w:rsidDel="00DE4959">
          <w:delText>,</w:delText>
        </w:r>
        <w:r w:rsidRPr="00522C57" w:rsidDel="00DE4959">
          <w:delText xml:space="preserve"> need further study.</w:delText>
        </w:r>
      </w:del>
    </w:p>
    <w:p w14:paraId="09FF694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No more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EA018" w14:textId="77777777" w:rsidR="00AA0B39" w:rsidRDefault="00AA0B39">
      <w:r>
        <w:separator/>
      </w:r>
    </w:p>
  </w:endnote>
  <w:endnote w:type="continuationSeparator" w:id="0">
    <w:p w14:paraId="4CC1BD83" w14:textId="77777777" w:rsidR="00AA0B39" w:rsidRDefault="00AA0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D4042" w14:textId="77777777" w:rsidR="00AA0B39" w:rsidRDefault="00AA0B39">
      <w:r>
        <w:separator/>
      </w:r>
    </w:p>
  </w:footnote>
  <w:footnote w:type="continuationSeparator" w:id="0">
    <w:p w14:paraId="17BB1C1F" w14:textId="77777777" w:rsidR="00AA0B39" w:rsidRDefault="00AA0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3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F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82F"/>
    <w:rsid w:val="003609EF"/>
    <w:rsid w:val="0036231A"/>
    <w:rsid w:val="00374DD4"/>
    <w:rsid w:val="003A28E4"/>
    <w:rsid w:val="003E1A36"/>
    <w:rsid w:val="00410371"/>
    <w:rsid w:val="004242F1"/>
    <w:rsid w:val="004B75B7"/>
    <w:rsid w:val="00504970"/>
    <w:rsid w:val="0051580D"/>
    <w:rsid w:val="00544550"/>
    <w:rsid w:val="00547111"/>
    <w:rsid w:val="00580B89"/>
    <w:rsid w:val="00592D74"/>
    <w:rsid w:val="005E2C44"/>
    <w:rsid w:val="00621188"/>
    <w:rsid w:val="006257ED"/>
    <w:rsid w:val="00665C47"/>
    <w:rsid w:val="00695808"/>
    <w:rsid w:val="006A0011"/>
    <w:rsid w:val="006A2468"/>
    <w:rsid w:val="006B46FB"/>
    <w:rsid w:val="006C7CCC"/>
    <w:rsid w:val="006E21FB"/>
    <w:rsid w:val="00705A91"/>
    <w:rsid w:val="007176FF"/>
    <w:rsid w:val="007757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95"/>
    <w:rsid w:val="00870EE7"/>
    <w:rsid w:val="008863B9"/>
    <w:rsid w:val="008A45A6"/>
    <w:rsid w:val="008F3789"/>
    <w:rsid w:val="008F686C"/>
    <w:rsid w:val="009148DE"/>
    <w:rsid w:val="00941E30"/>
    <w:rsid w:val="009770BD"/>
    <w:rsid w:val="009777D9"/>
    <w:rsid w:val="00991B88"/>
    <w:rsid w:val="009A5753"/>
    <w:rsid w:val="009A579D"/>
    <w:rsid w:val="009B139F"/>
    <w:rsid w:val="009E3297"/>
    <w:rsid w:val="009F734F"/>
    <w:rsid w:val="00A246B6"/>
    <w:rsid w:val="00A47E70"/>
    <w:rsid w:val="00A50CF0"/>
    <w:rsid w:val="00A7671C"/>
    <w:rsid w:val="00AA0B39"/>
    <w:rsid w:val="00AA2CBC"/>
    <w:rsid w:val="00AC5820"/>
    <w:rsid w:val="00AD1CD8"/>
    <w:rsid w:val="00B00D42"/>
    <w:rsid w:val="00B258BB"/>
    <w:rsid w:val="00B67B97"/>
    <w:rsid w:val="00B968C8"/>
    <w:rsid w:val="00BA3EC5"/>
    <w:rsid w:val="00BA51D9"/>
    <w:rsid w:val="00BB5DFC"/>
    <w:rsid w:val="00BD279D"/>
    <w:rsid w:val="00BD6BB8"/>
    <w:rsid w:val="00BF01C7"/>
    <w:rsid w:val="00C53278"/>
    <w:rsid w:val="00C6181B"/>
    <w:rsid w:val="00C66BA2"/>
    <w:rsid w:val="00C95985"/>
    <w:rsid w:val="00CC5026"/>
    <w:rsid w:val="00CC68D0"/>
    <w:rsid w:val="00D03626"/>
    <w:rsid w:val="00D03F9A"/>
    <w:rsid w:val="00D06D51"/>
    <w:rsid w:val="00D10237"/>
    <w:rsid w:val="00D24991"/>
    <w:rsid w:val="00D50255"/>
    <w:rsid w:val="00D66520"/>
    <w:rsid w:val="00DE34CF"/>
    <w:rsid w:val="00E13F3D"/>
    <w:rsid w:val="00E34898"/>
    <w:rsid w:val="00E37374"/>
    <w:rsid w:val="00E85FC3"/>
    <w:rsid w:val="00EB09B7"/>
    <w:rsid w:val="00EE7D7C"/>
    <w:rsid w:val="00F12C86"/>
    <w:rsid w:val="00F25D98"/>
    <w:rsid w:val="00F300FB"/>
    <w:rsid w:val="00FB6386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0F5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0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67</TotalTime>
  <Pages>3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Apple_r6</cp:lastModifiedBy>
  <cp:revision>22</cp:revision>
  <cp:lastPrinted>1899-12-31T23:50:39Z</cp:lastPrinted>
  <dcterms:created xsi:type="dcterms:W3CDTF">2020-02-03T08:32:00Z</dcterms:created>
  <dcterms:modified xsi:type="dcterms:W3CDTF">2021-05-21T15:15:00Z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20th May 2021</vt:lpwstr>
  </property>
  <property fmtid="{D5CDD505-2E9C-101B-9397-08002B2CF9AE}" pid="9" name="Tdoc#">
    <vt:lpwstr>S1-211169</vt:lpwstr>
  </property>
  <property fmtid="{D5CDD505-2E9C-101B-9397-08002B2CF9AE}" pid="10" name="Spec#">
    <vt:lpwstr>22.835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 for simultaneous access to multiple slices on different PLMNs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FS_EASNS</vt:lpwstr>
  </property>
  <property fmtid="{D5CDD505-2E9C-101B-9397-08002B2CF9AE}" pid="18" name="Cat">
    <vt:lpwstr>C</vt:lpwstr>
  </property>
  <property fmtid="{D5CDD505-2E9C-101B-9397-08002B2CF9AE}" pid="19" name="ResDate">
    <vt:lpwstr>2021-04-30</vt:lpwstr>
  </property>
  <property fmtid="{D5CDD505-2E9C-101B-9397-08002B2CF9AE}" pid="20" name="Release">
    <vt:lpwstr>Rel-18</vt:lpwstr>
  </property>
</Properties>
</file>